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95" w:rsidRPr="003E5156" w:rsidRDefault="00552DBB" w:rsidP="003E5156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Procès-verbal</w:t>
      </w:r>
      <w:r w:rsidR="003E5156" w:rsidRPr="003E5156">
        <w:rPr>
          <w:b/>
          <w:sz w:val="28"/>
          <w:szCs w:val="28"/>
        </w:rPr>
        <w:t xml:space="preserve"> de l’Assemblée </w:t>
      </w:r>
      <w:r w:rsidR="00AC1E6B">
        <w:rPr>
          <w:b/>
          <w:sz w:val="28"/>
          <w:szCs w:val="28"/>
        </w:rPr>
        <w:t>générale</w:t>
      </w:r>
      <w:r w:rsidR="003E5156" w:rsidRPr="003E5156">
        <w:rPr>
          <w:b/>
          <w:sz w:val="28"/>
          <w:szCs w:val="28"/>
        </w:rPr>
        <w:t xml:space="preserve"> de l’Association des retraitées et retrait</w:t>
      </w:r>
      <w:r w:rsidR="00AC1E6B">
        <w:rPr>
          <w:b/>
          <w:sz w:val="28"/>
          <w:szCs w:val="28"/>
        </w:rPr>
        <w:t>és de l’ÉTS (ARRÉTS) tenue le 5 avril 2017</w:t>
      </w:r>
    </w:p>
    <w:p w:rsidR="003E5156" w:rsidRDefault="003E5156" w:rsidP="003E5156">
      <w:pPr>
        <w:pStyle w:val="Sansinterligne"/>
      </w:pPr>
    </w:p>
    <w:p w:rsidR="003E5156" w:rsidRDefault="003E5156" w:rsidP="003E5156">
      <w:pPr>
        <w:pStyle w:val="Sansinterligne"/>
      </w:pPr>
    </w:p>
    <w:p w:rsidR="003E5156" w:rsidRDefault="003E5156" w:rsidP="003E5156">
      <w:pPr>
        <w:pStyle w:val="Sansinterligne"/>
      </w:pPr>
      <w:r>
        <w:t>Madame A</w:t>
      </w:r>
      <w:r w:rsidR="00A3743E">
        <w:t>nne Thib</w:t>
      </w:r>
      <w:r>
        <w:t>aud</w:t>
      </w:r>
      <w:r w:rsidR="00A3743E">
        <w:t>e</w:t>
      </w:r>
      <w:r>
        <w:t>au agit à titre de présidente d’assemblée</w:t>
      </w:r>
      <w:bookmarkStart w:id="0" w:name="_GoBack"/>
      <w:bookmarkEnd w:id="0"/>
    </w:p>
    <w:p w:rsidR="003E5156" w:rsidRDefault="003E5156" w:rsidP="003E5156">
      <w:pPr>
        <w:pStyle w:val="Sansinterligne"/>
        <w:pBdr>
          <w:bottom w:val="single" w:sz="12" w:space="1" w:color="auto"/>
        </w:pBdr>
      </w:pPr>
      <w:r>
        <w:t>Madame Jocelyne St-Pierre agit à titre de secrétaire d’assemblée</w:t>
      </w:r>
    </w:p>
    <w:p w:rsidR="00A3743E" w:rsidRDefault="00A3743E" w:rsidP="003E5156">
      <w:pPr>
        <w:pStyle w:val="Sansinterligne"/>
      </w:pPr>
    </w:p>
    <w:p w:rsidR="003E5156" w:rsidRDefault="003E5156" w:rsidP="003E5156">
      <w:pPr>
        <w:pStyle w:val="Sansinterligne"/>
      </w:pPr>
    </w:p>
    <w:p w:rsidR="00A3743E" w:rsidRDefault="00A3743E" w:rsidP="00A3743E">
      <w:pPr>
        <w:pStyle w:val="Sansinterligne"/>
        <w:ind w:left="720"/>
      </w:pPr>
    </w:p>
    <w:p w:rsidR="00A3743E" w:rsidRDefault="00F6367D" w:rsidP="00A3743E">
      <w:pPr>
        <w:pStyle w:val="Sansinterligne"/>
        <w:numPr>
          <w:ilvl w:val="0"/>
          <w:numId w:val="1"/>
        </w:numPr>
      </w:pPr>
      <w:r>
        <w:t>Le quorum est atteint puisque 12</w:t>
      </w:r>
      <w:r w:rsidR="00A3743E">
        <w:t xml:space="preserve"> personnes sont présentes.</w:t>
      </w:r>
    </w:p>
    <w:p w:rsidR="008025C3" w:rsidRDefault="008025C3" w:rsidP="008025C3">
      <w:pPr>
        <w:pStyle w:val="Sansinterligne"/>
        <w:ind w:left="720"/>
      </w:pPr>
    </w:p>
    <w:p w:rsidR="003E5156" w:rsidRDefault="003E5156" w:rsidP="003E5156">
      <w:pPr>
        <w:pStyle w:val="Sansinterligne"/>
        <w:numPr>
          <w:ilvl w:val="0"/>
          <w:numId w:val="1"/>
        </w:numPr>
      </w:pPr>
      <w:r w:rsidRPr="00A3743E">
        <w:rPr>
          <w:b/>
        </w:rPr>
        <w:t>L’ordre du jour</w:t>
      </w:r>
      <w:r w:rsidR="00F94D08">
        <w:t xml:space="preserve"> est </w:t>
      </w:r>
      <w:r>
        <w:t xml:space="preserve">proposé par </w:t>
      </w:r>
      <w:r w:rsidR="00F6367D">
        <w:t>Anne Thibaudeau</w:t>
      </w:r>
      <w:r w:rsidR="00AC1E6B">
        <w:t xml:space="preserve">  </w:t>
      </w:r>
      <w:r>
        <w:t>et secondé par</w:t>
      </w:r>
      <w:r w:rsidR="00F94D08">
        <w:t xml:space="preserve"> Jocelyne St-Pierre</w:t>
      </w:r>
      <w:r>
        <w:t xml:space="preserve">, puis </w:t>
      </w:r>
      <w:r w:rsidR="00773531">
        <w:t xml:space="preserve">adopté. </w:t>
      </w:r>
    </w:p>
    <w:p w:rsidR="00AC1E6B" w:rsidRDefault="00AC1E6B" w:rsidP="00AC1E6B">
      <w:pPr>
        <w:pStyle w:val="Sansinterligne"/>
        <w:ind w:left="720"/>
      </w:pPr>
    </w:p>
    <w:p w:rsidR="00AC1E6B" w:rsidRDefault="00F94D08" w:rsidP="003E5156">
      <w:pPr>
        <w:pStyle w:val="Sansinterligne"/>
        <w:numPr>
          <w:ilvl w:val="0"/>
          <w:numId w:val="1"/>
        </w:numPr>
      </w:pPr>
      <w:r>
        <w:t xml:space="preserve">L’adoption du </w:t>
      </w:r>
      <w:r w:rsidR="00AC1E6B">
        <w:t>compte-rendu de la dernière assemblée, tenue le 23 novembre 2016</w:t>
      </w:r>
      <w:r>
        <w:t>,</w:t>
      </w:r>
      <w:r w:rsidR="00AC1E6B">
        <w:t xml:space="preserve"> est proposé</w:t>
      </w:r>
      <w:r>
        <w:t>e</w:t>
      </w:r>
      <w:r w:rsidR="00AC1E6B">
        <w:t xml:space="preserve"> par </w:t>
      </w:r>
      <w:r w:rsidR="00F6367D">
        <w:t>Anne Thibaudeau et secondé</w:t>
      </w:r>
      <w:r>
        <w:t>e</w:t>
      </w:r>
      <w:r w:rsidR="00F6367D">
        <w:t xml:space="preserve"> par Jocelyne St-Pierre</w:t>
      </w:r>
      <w:r w:rsidR="00AC1E6B">
        <w:t xml:space="preserve">. Adopté à l’unanimité. </w:t>
      </w:r>
    </w:p>
    <w:p w:rsidR="008025C3" w:rsidRDefault="008025C3" w:rsidP="003E5156">
      <w:pPr>
        <w:pStyle w:val="Sansinterligne"/>
        <w:ind w:left="720"/>
      </w:pPr>
    </w:p>
    <w:p w:rsidR="00A3743E" w:rsidRPr="00A3743E" w:rsidRDefault="00F94D08" w:rsidP="00A3743E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Modification</w:t>
      </w:r>
      <w:r w:rsidR="00A3743E" w:rsidRPr="00A3743E">
        <w:rPr>
          <w:b/>
        </w:rPr>
        <w:t xml:space="preserve"> des statuts et règlements de l’ARRETS :</w:t>
      </w:r>
    </w:p>
    <w:p w:rsidR="00A3743E" w:rsidRDefault="00A3743E" w:rsidP="00A3743E">
      <w:pPr>
        <w:pStyle w:val="Sansinterligne"/>
        <w:ind w:left="720"/>
      </w:pPr>
    </w:p>
    <w:p w:rsidR="00A3743E" w:rsidRDefault="00A3743E" w:rsidP="00A3743E">
      <w:pPr>
        <w:pStyle w:val="Sansinterligne"/>
        <w:ind w:left="720"/>
      </w:pPr>
      <w:r>
        <w:t xml:space="preserve">Les personnes présentes ont reçu à l’avance un projet de </w:t>
      </w:r>
      <w:r w:rsidR="00AC1E6B">
        <w:t xml:space="preserve">modification des </w:t>
      </w:r>
      <w:r>
        <w:t>statuts et règlements. Il est demandé aux participants de faire valoir l</w:t>
      </w:r>
      <w:r w:rsidR="00F94D08">
        <w:t>eurs propositions d’amendement. Aucun amendement proposé. Les modifications concernent les points suivants :</w:t>
      </w:r>
    </w:p>
    <w:p w:rsidR="00F6367D" w:rsidRDefault="00F6367D" w:rsidP="00A3743E">
      <w:pPr>
        <w:pStyle w:val="Sansinterligne"/>
        <w:ind w:left="720"/>
      </w:pPr>
      <w:r>
        <w:t>1.1.3 pour préciser le rôle.</w:t>
      </w:r>
    </w:p>
    <w:p w:rsidR="00F6367D" w:rsidRDefault="00F6367D" w:rsidP="00A3743E">
      <w:pPr>
        <w:pStyle w:val="Sansinterligne"/>
        <w:ind w:left="720"/>
      </w:pPr>
      <w:r>
        <w:t>3.3. réunion spéciale</w:t>
      </w:r>
    </w:p>
    <w:p w:rsidR="00F6367D" w:rsidRDefault="00F6367D" w:rsidP="00A3743E">
      <w:pPr>
        <w:pStyle w:val="Sansinterligne"/>
        <w:ind w:left="720"/>
      </w:pPr>
      <w:r>
        <w:t>4.2.3 le trésorier dépose à l’Assemblée l’État des résultats et le bilan.</w:t>
      </w:r>
    </w:p>
    <w:p w:rsidR="00F6367D" w:rsidRDefault="00F6367D" w:rsidP="00A3743E">
      <w:pPr>
        <w:pStyle w:val="Sansinterligne"/>
        <w:ind w:left="720"/>
      </w:pPr>
      <w:r>
        <w:t>7.5 Retirer l’obligation de validation.</w:t>
      </w:r>
    </w:p>
    <w:p w:rsidR="008025C3" w:rsidRDefault="008025C3" w:rsidP="00A3743E">
      <w:pPr>
        <w:pStyle w:val="Sansinterligne"/>
        <w:ind w:left="720"/>
      </w:pPr>
    </w:p>
    <w:p w:rsidR="008025C3" w:rsidRPr="00773531" w:rsidRDefault="008025C3" w:rsidP="00773531">
      <w:pPr>
        <w:pStyle w:val="Sansinterligne"/>
        <w:ind w:left="360"/>
        <w:rPr>
          <w:b/>
        </w:rPr>
      </w:pPr>
      <w:r w:rsidRPr="00773531">
        <w:rPr>
          <w:b/>
        </w:rPr>
        <w:t>Il est proposé par</w:t>
      </w:r>
      <w:r w:rsidR="00F94D08">
        <w:rPr>
          <w:b/>
        </w:rPr>
        <w:t xml:space="preserve"> </w:t>
      </w:r>
      <w:r w:rsidR="00F6367D">
        <w:rPr>
          <w:b/>
        </w:rPr>
        <w:t>Claude Olivier</w:t>
      </w:r>
      <w:r w:rsidRPr="00773531">
        <w:rPr>
          <w:b/>
        </w:rPr>
        <w:t xml:space="preserve">, secondé par </w:t>
      </w:r>
      <w:r w:rsidR="00F94D08">
        <w:rPr>
          <w:b/>
        </w:rPr>
        <w:t xml:space="preserve"> </w:t>
      </w:r>
      <w:r w:rsidR="00F6367D">
        <w:rPr>
          <w:b/>
        </w:rPr>
        <w:t>Yvon Dubois</w:t>
      </w:r>
      <w:r w:rsidR="00AC1E6B">
        <w:rPr>
          <w:b/>
        </w:rPr>
        <w:t xml:space="preserve">   </w:t>
      </w:r>
      <w:r w:rsidRPr="00773531">
        <w:rPr>
          <w:b/>
          <w:i/>
        </w:rPr>
        <w:t xml:space="preserve">d’adopter les </w:t>
      </w:r>
      <w:r w:rsidR="00AC1E6B">
        <w:rPr>
          <w:b/>
          <w:i/>
        </w:rPr>
        <w:t xml:space="preserve">modifications aux </w:t>
      </w:r>
      <w:r w:rsidRPr="00773531">
        <w:rPr>
          <w:b/>
          <w:i/>
        </w:rPr>
        <w:t xml:space="preserve">Statuts et règlements tels </w:t>
      </w:r>
      <w:r w:rsidR="00AC1E6B">
        <w:rPr>
          <w:b/>
          <w:i/>
        </w:rPr>
        <w:t>que présenté</w:t>
      </w:r>
      <w:r w:rsidR="00C44CDA">
        <w:rPr>
          <w:b/>
          <w:i/>
        </w:rPr>
        <w:t>e</w:t>
      </w:r>
      <w:r w:rsidR="00AC1E6B">
        <w:rPr>
          <w:b/>
          <w:i/>
        </w:rPr>
        <w:t>s par le Conseil d’administration</w:t>
      </w:r>
      <w:r w:rsidRPr="00773531">
        <w:rPr>
          <w:b/>
          <w:i/>
        </w:rPr>
        <w:t>.</w:t>
      </w:r>
      <w:r w:rsidRPr="00773531">
        <w:rPr>
          <w:b/>
        </w:rPr>
        <w:t xml:space="preserve"> Adopté.</w:t>
      </w:r>
      <w:r w:rsidR="00AC1E6B">
        <w:rPr>
          <w:b/>
        </w:rPr>
        <w:t xml:space="preserve">  </w:t>
      </w:r>
    </w:p>
    <w:p w:rsidR="008025C3" w:rsidRDefault="008025C3" w:rsidP="008025C3">
      <w:pPr>
        <w:pStyle w:val="Sansinterligne"/>
      </w:pPr>
    </w:p>
    <w:p w:rsidR="00817414" w:rsidRPr="00817414" w:rsidRDefault="00AC1E6B" w:rsidP="00817414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Membres</w:t>
      </w:r>
      <w:r w:rsidR="00817414" w:rsidRPr="00817414">
        <w:rPr>
          <w:b/>
        </w:rPr>
        <w:t xml:space="preserve"> du Conseil d’administration :</w:t>
      </w:r>
    </w:p>
    <w:p w:rsidR="00817414" w:rsidRDefault="00817414" w:rsidP="00817414">
      <w:pPr>
        <w:pStyle w:val="Sansinterligne"/>
        <w:ind w:left="720"/>
      </w:pPr>
    </w:p>
    <w:p w:rsidR="00817414" w:rsidRDefault="00AC1E6B" w:rsidP="00817414">
      <w:pPr>
        <w:pStyle w:val="Sansinterligne"/>
        <w:ind w:left="720"/>
      </w:pPr>
      <w:r>
        <w:t>Depuis la dernière assemblée générale, deux des membres du C.A. ont déposé leur démission, soit Marc Thomas et Richard Lepage. Restai</w:t>
      </w:r>
      <w:r w:rsidR="00C44CDA">
        <w:t>en</w:t>
      </w:r>
      <w:r>
        <w:t>t donc Anne Thibaudeau et Lê Van Gnan, qui ont respectivement accepté les rôles de président</w:t>
      </w:r>
      <w:r w:rsidR="00C44CDA">
        <w:t>e</w:t>
      </w:r>
      <w:r>
        <w:t xml:space="preserve"> et trésorier.</w:t>
      </w:r>
    </w:p>
    <w:p w:rsidR="00AC1E6B" w:rsidRDefault="00AC1E6B" w:rsidP="00817414">
      <w:pPr>
        <w:pStyle w:val="Sansinterligne"/>
        <w:ind w:left="720"/>
      </w:pPr>
    </w:p>
    <w:p w:rsidR="00AC1E6B" w:rsidRDefault="00AC1E6B" w:rsidP="00817414">
      <w:pPr>
        <w:pStyle w:val="Sansinterligne"/>
        <w:ind w:left="720"/>
      </w:pPr>
      <w:r>
        <w:t>Trois personnes ont accepté l’intérim sur les postes vacants : Richard MacDonald comme vice-président, Claude Olivier comme adjoint et Jocelyne St-Pierre comme secrétaire.</w:t>
      </w:r>
    </w:p>
    <w:p w:rsidR="00AC1E6B" w:rsidRDefault="00AC1E6B" w:rsidP="00817414">
      <w:pPr>
        <w:pStyle w:val="Sansinterligne"/>
        <w:ind w:left="720"/>
      </w:pPr>
    </w:p>
    <w:p w:rsidR="00AC1E6B" w:rsidRDefault="00AC1E6B" w:rsidP="00817414">
      <w:pPr>
        <w:pStyle w:val="Sansinterligne"/>
        <w:ind w:left="720"/>
      </w:pPr>
      <w:r>
        <w:t>Il est proposé d’approuver la nomination de ces trois personnes à titre de membres r</w:t>
      </w:r>
      <w:r w:rsidR="00F6367D">
        <w:t>éguliers du C.A.  Proposé par Yvon Du bois</w:t>
      </w:r>
      <w:r w:rsidR="00F94D08">
        <w:t xml:space="preserve">. Secondé par </w:t>
      </w:r>
      <w:r w:rsidR="00F6367D">
        <w:t>Joanne Morneau</w:t>
      </w:r>
      <w:r>
        <w:t>. Adopté.</w:t>
      </w:r>
    </w:p>
    <w:p w:rsidR="00F94D08" w:rsidRDefault="00F94D08" w:rsidP="00817414">
      <w:pPr>
        <w:pStyle w:val="Sansinterligne"/>
        <w:ind w:left="720"/>
      </w:pPr>
    </w:p>
    <w:p w:rsidR="00F94D08" w:rsidRDefault="00F94D08" w:rsidP="00817414">
      <w:pPr>
        <w:pStyle w:val="Sansinterligne"/>
        <w:ind w:left="720"/>
      </w:pPr>
    </w:p>
    <w:p w:rsidR="00817414" w:rsidRDefault="00817414" w:rsidP="00817414">
      <w:pPr>
        <w:pStyle w:val="Sansinterligne"/>
        <w:ind w:left="720"/>
      </w:pPr>
    </w:p>
    <w:p w:rsidR="00817414" w:rsidRPr="00C44CDA" w:rsidRDefault="00C44CDA" w:rsidP="00817414">
      <w:pPr>
        <w:pStyle w:val="Sansinterligne"/>
        <w:numPr>
          <w:ilvl w:val="0"/>
          <w:numId w:val="1"/>
        </w:numPr>
        <w:rPr>
          <w:b/>
        </w:rPr>
      </w:pPr>
      <w:r w:rsidRPr="00C44CDA">
        <w:rPr>
          <w:b/>
        </w:rPr>
        <w:lastRenderedPageBreak/>
        <w:t>État de la situation financière et des cotisations</w:t>
      </w:r>
      <w:r w:rsidR="00817414" w:rsidRPr="00C44CDA">
        <w:rPr>
          <w:b/>
        </w:rPr>
        <w:t> :</w:t>
      </w:r>
    </w:p>
    <w:p w:rsidR="00973D11" w:rsidRDefault="00C44CDA" w:rsidP="00F94D08">
      <w:pPr>
        <w:pStyle w:val="Sansinterligne"/>
        <w:ind w:left="720"/>
      </w:pPr>
      <w:r>
        <w:t>Le trésorier présente l’état des résultats en date du 1</w:t>
      </w:r>
      <w:r w:rsidRPr="00C44CDA">
        <w:rPr>
          <w:vertAlign w:val="superscript"/>
        </w:rPr>
        <w:t>er</w:t>
      </w:r>
      <w:r>
        <w:t xml:space="preserve"> avril 2017. Il y a présentement 32 membres. </w:t>
      </w:r>
      <w:r w:rsidR="00F6367D">
        <w:t xml:space="preserve">Et nous avons reçu un </w:t>
      </w:r>
      <w:r w:rsidR="00973D11">
        <w:t>fonds de démarrage</w:t>
      </w:r>
      <w:r w:rsidR="00F6367D">
        <w:t xml:space="preserve"> de 2500$ du Service des ressources humaines.</w:t>
      </w:r>
      <w:r w:rsidR="00F94D08">
        <w:t xml:space="preserve"> L’adoption des états financiers est proposée par</w:t>
      </w:r>
      <w:r w:rsidR="00973D11">
        <w:t xml:space="preserve"> Nicole Lapierre et secondé</w:t>
      </w:r>
      <w:r w:rsidR="00F94D08">
        <w:t>e</w:t>
      </w:r>
      <w:r w:rsidR="00973D11">
        <w:t xml:space="preserve"> par Manon Côté. Adopté</w:t>
      </w:r>
      <w:r w:rsidR="00F94D08">
        <w:t>s</w:t>
      </w:r>
      <w:r w:rsidR="00973D11">
        <w:t>.</w:t>
      </w:r>
    </w:p>
    <w:p w:rsidR="00C44CDA" w:rsidRDefault="00C44CDA" w:rsidP="00C44CDA">
      <w:pPr>
        <w:pStyle w:val="Sansinterligne"/>
        <w:ind w:left="720"/>
      </w:pPr>
    </w:p>
    <w:p w:rsidR="00C44CDA" w:rsidRPr="00C44CDA" w:rsidRDefault="00C44CDA" w:rsidP="00C44CDA">
      <w:pPr>
        <w:pStyle w:val="Sansinterligne"/>
        <w:numPr>
          <w:ilvl w:val="0"/>
          <w:numId w:val="1"/>
        </w:numPr>
        <w:rPr>
          <w:b/>
        </w:rPr>
      </w:pPr>
      <w:r w:rsidRPr="00C44CDA">
        <w:rPr>
          <w:b/>
        </w:rPr>
        <w:t>Projet de site web.</w:t>
      </w:r>
    </w:p>
    <w:p w:rsidR="00C44CDA" w:rsidRDefault="00C44CDA" w:rsidP="00C44CDA">
      <w:pPr>
        <w:pStyle w:val="Sansinterligne"/>
        <w:ind w:left="720"/>
      </w:pPr>
      <w:r>
        <w:t>Le vice-président présente les démarches en cours.</w:t>
      </w:r>
      <w:r w:rsidR="00973D11">
        <w:t xml:space="preserve"> Nous aurons une page à partir du site de l’ÉTS. </w:t>
      </w:r>
    </w:p>
    <w:p w:rsidR="00C44CDA" w:rsidRDefault="00C44CDA" w:rsidP="00C44CDA">
      <w:pPr>
        <w:pStyle w:val="Sansinterligne"/>
        <w:ind w:left="720"/>
      </w:pPr>
    </w:p>
    <w:p w:rsidR="00C44CDA" w:rsidRPr="00C44CDA" w:rsidRDefault="00C44CDA" w:rsidP="00C44CDA">
      <w:pPr>
        <w:pStyle w:val="Sansinterligne"/>
        <w:numPr>
          <w:ilvl w:val="0"/>
          <w:numId w:val="1"/>
        </w:numPr>
        <w:rPr>
          <w:b/>
        </w:rPr>
      </w:pPr>
      <w:r w:rsidRPr="00C44CDA">
        <w:rPr>
          <w:b/>
        </w:rPr>
        <w:t>Carte de membre et avantages à venir.</w:t>
      </w:r>
    </w:p>
    <w:p w:rsidR="00C44CDA" w:rsidRDefault="00C44CDA" w:rsidP="00C44CDA">
      <w:pPr>
        <w:pStyle w:val="Sansinterligne"/>
        <w:ind w:left="720"/>
      </w:pPr>
      <w:r>
        <w:t>La présidente énumère les avantages possibles d’avoir une carte de membre et explique les modalités de son émission.</w:t>
      </w:r>
    </w:p>
    <w:p w:rsidR="00C44CDA" w:rsidRDefault="00AC7572" w:rsidP="00C44CDA">
      <w:pPr>
        <w:pStyle w:val="Sansinterligne"/>
        <w:ind w:left="720"/>
      </w:pPr>
      <w:r>
        <w:t>Dont la possibilité d’offrir par Telus une réduction de 30% comme c’est offert aux employés pour service de téléphonie. Ceci est en négociation.</w:t>
      </w:r>
    </w:p>
    <w:p w:rsidR="00AC7572" w:rsidRDefault="00AC7572" w:rsidP="00C44CDA">
      <w:pPr>
        <w:pStyle w:val="Sansinterligne"/>
        <w:ind w:left="720"/>
      </w:pPr>
    </w:p>
    <w:p w:rsidR="00C44CDA" w:rsidRPr="00C44CDA" w:rsidRDefault="00C44CDA" w:rsidP="00C44CDA">
      <w:pPr>
        <w:pStyle w:val="Sansinterligne"/>
        <w:numPr>
          <w:ilvl w:val="0"/>
          <w:numId w:val="1"/>
        </w:numPr>
        <w:rPr>
          <w:b/>
        </w:rPr>
      </w:pPr>
      <w:r w:rsidRPr="00C44CDA">
        <w:rPr>
          <w:b/>
        </w:rPr>
        <w:t>Adhésion à la Fédération des retraités de l’Université du Québec (FRUQ)</w:t>
      </w:r>
    </w:p>
    <w:p w:rsidR="00C44CDA" w:rsidRDefault="00F94D08" w:rsidP="00C44CDA">
      <w:pPr>
        <w:pStyle w:val="Sansinterligne"/>
        <w:ind w:left="720"/>
      </w:pPr>
      <w:r>
        <w:t xml:space="preserve">Proposé par </w:t>
      </w:r>
      <w:r w:rsidR="00DE16B3">
        <w:t>Serge Gauthier</w:t>
      </w:r>
      <w:r>
        <w:t xml:space="preserve">.  Appuyé par </w:t>
      </w:r>
      <w:r w:rsidR="00DE16B3">
        <w:t>Paul Gely</w:t>
      </w:r>
      <w:r w:rsidR="00C44CDA">
        <w:t xml:space="preserve"> .  Adopté.</w:t>
      </w:r>
    </w:p>
    <w:p w:rsidR="00C44CDA" w:rsidRDefault="00C44CDA" w:rsidP="00C44CDA">
      <w:pPr>
        <w:pStyle w:val="Sansinterligne"/>
        <w:ind w:left="720"/>
      </w:pPr>
    </w:p>
    <w:p w:rsidR="00C44CDA" w:rsidRDefault="00C44CDA" w:rsidP="00C44CDA">
      <w:pPr>
        <w:pStyle w:val="Sansinterligne"/>
        <w:numPr>
          <w:ilvl w:val="0"/>
          <w:numId w:val="1"/>
        </w:numPr>
      </w:pPr>
      <w:r>
        <w:t>Suggestions d’activités futures :</w:t>
      </w:r>
    </w:p>
    <w:p w:rsidR="00C44CDA" w:rsidRDefault="00DE16B3" w:rsidP="00DE16B3">
      <w:pPr>
        <w:pStyle w:val="Sansinterligne"/>
        <w:ind w:left="708"/>
      </w:pPr>
      <w:r>
        <w:t>Souper bateau croisière soir de feu d’artifice; une activité par saison; tabl</w:t>
      </w:r>
      <w:r w:rsidR="00F94D08">
        <w:t>es réservées pour la fête de Noe</w:t>
      </w:r>
      <w:r>
        <w:t>l de l’ÉTS.  Relance</w:t>
      </w:r>
      <w:r w:rsidR="00F94D08">
        <w:t>r party d’huitres de l’automne.</w:t>
      </w:r>
    </w:p>
    <w:p w:rsidR="00C44CDA" w:rsidRDefault="00C44CDA" w:rsidP="00C44CDA">
      <w:pPr>
        <w:pStyle w:val="Sansinterligne"/>
      </w:pPr>
    </w:p>
    <w:p w:rsidR="00C44CDA" w:rsidRDefault="00C44CDA" w:rsidP="00C44CDA">
      <w:pPr>
        <w:pStyle w:val="Sansinterligne"/>
        <w:numPr>
          <w:ilvl w:val="0"/>
          <w:numId w:val="1"/>
        </w:numPr>
      </w:pPr>
      <w:r>
        <w:t>Clôtu</w:t>
      </w:r>
      <w:r w:rsidR="00F94D08">
        <w:t xml:space="preserve">re de l’assemblée. Proposé par </w:t>
      </w:r>
      <w:r w:rsidR="00254677">
        <w:t>Joanne Morneau</w:t>
      </w:r>
      <w:r w:rsidR="00F94D08">
        <w:t xml:space="preserve"> </w:t>
      </w:r>
      <w:r>
        <w:t xml:space="preserve">econdé par   </w:t>
      </w:r>
      <w:r w:rsidR="00F94D08">
        <w:t>Louise Mi</w:t>
      </w:r>
      <w:r w:rsidR="00254677">
        <w:t xml:space="preserve">neau.     </w:t>
      </w:r>
    </w:p>
    <w:sectPr w:rsidR="00C44CDA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386" w:rsidRDefault="004A2386" w:rsidP="00773531">
      <w:pPr>
        <w:spacing w:after="0" w:line="240" w:lineRule="auto"/>
      </w:pPr>
      <w:r>
        <w:separator/>
      </w:r>
    </w:p>
  </w:endnote>
  <w:endnote w:type="continuationSeparator" w:id="0">
    <w:p w:rsidR="004A2386" w:rsidRDefault="004A2386" w:rsidP="0077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521277"/>
      <w:docPartObj>
        <w:docPartGallery w:val="Page Numbers (Bottom of Page)"/>
        <w:docPartUnique/>
      </w:docPartObj>
    </w:sdtPr>
    <w:sdtEndPr/>
    <w:sdtContent>
      <w:p w:rsidR="00773531" w:rsidRDefault="007735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DBB" w:rsidRPr="00552DBB">
          <w:rPr>
            <w:noProof/>
            <w:lang w:val="fr-FR"/>
          </w:rPr>
          <w:t>1</w:t>
        </w:r>
        <w:r>
          <w:fldChar w:fldCharType="end"/>
        </w:r>
      </w:p>
    </w:sdtContent>
  </w:sdt>
  <w:p w:rsidR="00773531" w:rsidRDefault="007735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386" w:rsidRDefault="004A2386" w:rsidP="00773531">
      <w:pPr>
        <w:spacing w:after="0" w:line="240" w:lineRule="auto"/>
      </w:pPr>
      <w:r>
        <w:separator/>
      </w:r>
    </w:p>
  </w:footnote>
  <w:footnote w:type="continuationSeparator" w:id="0">
    <w:p w:rsidR="004A2386" w:rsidRDefault="004A2386" w:rsidP="0077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7DDC"/>
    <w:multiLevelType w:val="hybridMultilevel"/>
    <w:tmpl w:val="F63C24CC"/>
    <w:lvl w:ilvl="0" w:tplc="8D4C2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016CC"/>
    <w:multiLevelType w:val="hybridMultilevel"/>
    <w:tmpl w:val="F1A00EFA"/>
    <w:lvl w:ilvl="0" w:tplc="BD366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777A27"/>
    <w:multiLevelType w:val="hybridMultilevel"/>
    <w:tmpl w:val="F88A63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56"/>
    <w:rsid w:val="00012751"/>
    <w:rsid w:val="00254677"/>
    <w:rsid w:val="002E43B0"/>
    <w:rsid w:val="003E5156"/>
    <w:rsid w:val="004A2386"/>
    <w:rsid w:val="00541DB5"/>
    <w:rsid w:val="00552DBB"/>
    <w:rsid w:val="0071183E"/>
    <w:rsid w:val="00773531"/>
    <w:rsid w:val="008025C3"/>
    <w:rsid w:val="00817414"/>
    <w:rsid w:val="00935C66"/>
    <w:rsid w:val="0095060A"/>
    <w:rsid w:val="00973D11"/>
    <w:rsid w:val="00A3743E"/>
    <w:rsid w:val="00AC1E6B"/>
    <w:rsid w:val="00AC7572"/>
    <w:rsid w:val="00C44CDA"/>
    <w:rsid w:val="00D75895"/>
    <w:rsid w:val="00DA6083"/>
    <w:rsid w:val="00DE16B3"/>
    <w:rsid w:val="00F6367D"/>
    <w:rsid w:val="00F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9975"/>
  <w15:docId w15:val="{4D3DE49B-9103-4FF3-9CF2-A142BA97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515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025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741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3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531"/>
  </w:style>
  <w:style w:type="paragraph" w:styleId="Pieddepage">
    <w:name w:val="footer"/>
    <w:basedOn w:val="Normal"/>
    <w:link w:val="PieddepageCar"/>
    <w:uiPriority w:val="99"/>
    <w:unhideWhenUsed/>
    <w:rsid w:val="007735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016C-28CE-4885-B4D7-C59FD62C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St-Pierre</dc:creator>
  <cp:lastModifiedBy>Jocelyne St-Pierre</cp:lastModifiedBy>
  <cp:revision>2</cp:revision>
  <dcterms:created xsi:type="dcterms:W3CDTF">2017-04-04T21:35:00Z</dcterms:created>
  <dcterms:modified xsi:type="dcterms:W3CDTF">2017-06-30T17:28:00Z</dcterms:modified>
</cp:coreProperties>
</file>